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A3" w:rsidRDefault="00274C88">
      <w:pPr>
        <w:jc w:val="center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  <w:r>
        <w:rPr>
          <w:rFonts w:ascii="微软雅黑" w:eastAsia="微软雅黑" w:hAnsi="微软雅黑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3030220" cy="83058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402" cy="83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3A3" w:rsidRDefault="000E03A3">
      <w:pPr>
        <w:jc w:val="center"/>
        <w:rPr>
          <w:rFonts w:ascii="微软雅黑" w:eastAsia="微软雅黑" w:hAnsi="微软雅黑"/>
          <w:b/>
          <w:bCs/>
          <w:color w:val="FF0000"/>
          <w:sz w:val="32"/>
          <w:szCs w:val="32"/>
        </w:rPr>
      </w:pPr>
    </w:p>
    <w:p w:rsidR="000E03A3" w:rsidRDefault="00274C88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>成就世界知美</w:t>
      </w:r>
      <w:r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 xml:space="preserve"> |</w:t>
      </w:r>
      <w:r>
        <w:rPr>
          <w:rFonts w:ascii="微软雅黑" w:eastAsia="微软雅黑" w:hAnsi="微软雅黑" w:hint="eastAsia"/>
          <w:b/>
          <w:bCs/>
          <w:color w:val="FF0000"/>
          <w:sz w:val="28"/>
          <w:szCs w:val="28"/>
        </w:rPr>
        <w:t>“设计师之家数字图书馆”开通试</w:t>
      </w:r>
      <w:r>
        <w:rPr>
          <w:rFonts w:ascii="微软雅黑" w:eastAsia="微软雅黑" w:hAnsi="微软雅黑"/>
          <w:b/>
          <w:bCs/>
          <w:color w:val="FF0000"/>
          <w:sz w:val="28"/>
          <w:szCs w:val="28"/>
        </w:rPr>
        <w:t>用</w:t>
      </w:r>
    </w:p>
    <w:p w:rsidR="000E03A3" w:rsidRDefault="00274C88">
      <w:pPr>
        <w:spacing w:line="360" w:lineRule="auto"/>
        <w:jc w:val="left"/>
        <w:rPr>
          <w:rStyle w:val="ab"/>
          <w:rFonts w:ascii="微软雅黑" w:eastAsia="微软雅黑" w:hAnsi="微软雅黑"/>
          <w:color w:val="0070C0"/>
          <w:sz w:val="24"/>
          <w:szCs w:val="24"/>
        </w:rPr>
      </w:pP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登录</w:t>
      </w:r>
      <w:r>
        <w:rPr>
          <w:rFonts w:ascii="微软雅黑" w:eastAsia="微软雅黑" w:hAnsi="微软雅黑" w:hint="eastAsia"/>
          <w:b/>
          <w:color w:val="000000" w:themeColor="text1"/>
          <w:sz w:val="24"/>
          <w:szCs w:val="24"/>
        </w:rPr>
        <w:t>网</w:t>
      </w:r>
      <w:r>
        <w:rPr>
          <w:rFonts w:ascii="微软雅黑" w:eastAsia="微软雅黑" w:hAnsi="微软雅黑"/>
          <w:b/>
          <w:color w:val="000000" w:themeColor="text1"/>
          <w:sz w:val="24"/>
          <w:szCs w:val="24"/>
        </w:rPr>
        <w:t>址：</w:t>
      </w:r>
      <w:hyperlink r:id="rId7" w:history="1">
        <w:r>
          <w:rPr>
            <w:rStyle w:val="ab"/>
            <w:rFonts w:ascii="微软雅黑" w:eastAsia="微软雅黑" w:hAnsi="微软雅黑" w:cs="微软雅黑" w:hint="eastAsia"/>
            <w:sz w:val="24"/>
            <w:szCs w:val="24"/>
          </w:rPr>
          <w:t>https://www.51sjsj.com</w:t>
        </w:r>
      </w:hyperlink>
      <w:r>
        <w:rPr>
          <w:rFonts w:ascii="微软雅黑" w:eastAsia="微软雅黑" w:hAnsi="微软雅黑" w:cs="微软雅黑"/>
          <w:sz w:val="24"/>
          <w:szCs w:val="24"/>
        </w:rPr>
        <w:t xml:space="preserve"> </w:t>
      </w:r>
    </w:p>
    <w:p w:rsidR="000E03A3" w:rsidRDefault="00274C88">
      <w:pPr>
        <w:spacing w:line="360" w:lineRule="auto"/>
        <w:jc w:val="left"/>
        <w:rPr>
          <w:rFonts w:ascii="微软雅黑" w:eastAsia="微软雅黑" w:hAnsi="微软雅黑"/>
          <w:b/>
          <w:color w:val="000000" w:themeColor="text1"/>
          <w:sz w:val="24"/>
          <w:szCs w:val="24"/>
          <w:shd w:val="pct10" w:color="auto" w:fill="FFFFFF"/>
        </w:rPr>
      </w:pPr>
      <w:r>
        <w:rPr>
          <w:rFonts w:ascii="微软雅黑" w:eastAsia="微软雅黑" w:hAnsi="微软雅黑" w:cs="宋体" w:hint="eastAsia"/>
          <w:b/>
          <w:kern w:val="0"/>
          <w:sz w:val="24"/>
        </w:rPr>
        <w:t>试用期限：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202</w:t>
      </w:r>
      <w:r w:rsidR="00382D15">
        <w:rPr>
          <w:rFonts w:ascii="微软雅黑" w:eastAsia="微软雅黑" w:hAnsi="微软雅黑"/>
          <w:color w:val="000000" w:themeColor="text1"/>
          <w:sz w:val="24"/>
          <w:szCs w:val="24"/>
        </w:rPr>
        <w:t>4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年</w:t>
      </w:r>
      <w:r w:rsidR="00382D15">
        <w:rPr>
          <w:rFonts w:ascii="微软雅黑" w:eastAsia="微软雅黑" w:hAnsi="微软雅黑"/>
          <w:color w:val="000000" w:themeColor="text1"/>
          <w:sz w:val="24"/>
          <w:szCs w:val="24"/>
        </w:rPr>
        <w:t>3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1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日截止</w:t>
      </w:r>
    </w:p>
    <w:p w:rsidR="000E03A3" w:rsidRDefault="00274C88">
      <w:pPr>
        <w:pStyle w:val="a9"/>
        <w:spacing w:before="0" w:beforeAutospacing="0" w:after="0" w:afterAutospacing="0"/>
        <w:rPr>
          <w:rFonts w:ascii="微软雅黑" w:eastAsia="微软雅黑" w:hAnsi="微软雅黑" w:cs="微软雅黑"/>
          <w:sz w:val="21"/>
          <w:szCs w:val="21"/>
          <w:lang w:bidi="ar"/>
        </w:rPr>
      </w:pPr>
      <w:r>
        <w:rPr>
          <w:rFonts w:ascii="微软雅黑" w:eastAsia="微软雅黑" w:hAnsi="微软雅黑" w:hint="eastAsia"/>
          <w:b/>
          <w:highlight w:val="yellow"/>
        </w:rPr>
        <w:t>校园网内</w:t>
      </w:r>
      <w:r>
        <w:rPr>
          <w:rFonts w:ascii="微软雅黑" w:eastAsia="微软雅黑" w:hAnsi="微软雅黑" w:hint="eastAsia"/>
          <w:b/>
          <w:highlight w:val="yellow"/>
        </w:rPr>
        <w:t>/</w:t>
      </w:r>
      <w:r>
        <w:rPr>
          <w:rFonts w:ascii="微软雅黑" w:eastAsia="微软雅黑" w:hAnsi="微软雅黑" w:hint="eastAsia"/>
          <w:b/>
          <w:highlight w:val="yellow"/>
        </w:rPr>
        <w:t>馆内访问</w:t>
      </w:r>
      <w:r>
        <w:rPr>
          <w:rFonts w:ascii="微软雅黑" w:eastAsia="微软雅黑" w:hAnsi="微软雅黑" w:hint="eastAsia"/>
          <w:b/>
        </w:rPr>
        <w:t>：</w:t>
      </w:r>
      <w:r>
        <w:rPr>
          <w:rFonts w:ascii="微软雅黑" w:eastAsia="微软雅黑" w:hAnsi="微软雅黑" w:cstheme="minorBidi" w:hint="eastAsia"/>
          <w:color w:val="000000" w:themeColor="text1"/>
          <w:kern w:val="2"/>
        </w:rPr>
        <w:t>打开网址</w:t>
      </w:r>
      <w:r>
        <w:rPr>
          <w:rFonts w:ascii="微软雅黑" w:eastAsia="微软雅黑" w:hAnsi="微软雅黑" w:cs="微软雅黑" w:hint="eastAsia"/>
          <w:sz w:val="21"/>
          <w:szCs w:val="21"/>
          <w:lang w:bidi="ar"/>
        </w:rPr>
        <w:t> </w:t>
      </w:r>
      <w:hyperlink r:id="rId8" w:history="1">
        <w:r>
          <w:rPr>
            <w:rStyle w:val="ab"/>
            <w:rFonts w:ascii="微软雅黑" w:eastAsia="微软雅黑" w:hAnsi="微软雅黑" w:cs="微软雅黑" w:hint="eastAsia"/>
          </w:rPr>
          <w:t>https://www.51sjsj.com</w:t>
        </w:r>
      </w:hyperlink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cstheme="minorBidi" w:hint="eastAsia"/>
          <w:color w:val="000000" w:themeColor="text1"/>
          <w:kern w:val="2"/>
        </w:rPr>
        <w:t>即可访问学习。</w:t>
      </w:r>
    </w:p>
    <w:p w:rsidR="000E03A3" w:rsidRDefault="00274C88">
      <w:pPr>
        <w:pStyle w:val="a9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b/>
          <w:color w:val="000000"/>
          <w:highlight w:val="yellow"/>
        </w:rPr>
        <w:t>校外</w:t>
      </w:r>
      <w:r>
        <w:rPr>
          <w:rFonts w:ascii="微软雅黑" w:eastAsia="微软雅黑" w:hAnsi="微软雅黑" w:hint="eastAsia"/>
          <w:b/>
          <w:color w:val="000000"/>
          <w:highlight w:val="yellow"/>
        </w:rPr>
        <w:t>/</w:t>
      </w:r>
      <w:r>
        <w:rPr>
          <w:rFonts w:ascii="微软雅黑" w:eastAsia="微软雅黑" w:hAnsi="微软雅黑" w:hint="eastAsia"/>
          <w:b/>
          <w:color w:val="000000"/>
          <w:highlight w:val="yellow"/>
        </w:rPr>
        <w:t>馆外访问</w:t>
      </w:r>
      <w:r>
        <w:rPr>
          <w:rFonts w:ascii="微软雅黑" w:eastAsia="微软雅黑" w:hAnsi="微软雅黑"/>
          <w:b/>
          <w:color w:val="000000"/>
        </w:rPr>
        <w:t>：</w:t>
      </w:r>
      <w:r>
        <w:rPr>
          <w:rFonts w:ascii="微软雅黑" w:eastAsia="微软雅黑" w:hAnsi="微软雅黑" w:hint="eastAsia"/>
          <w:color w:val="000000"/>
        </w:rPr>
        <w:t>使用个人账号登录访问。</w:t>
      </w:r>
      <w:bookmarkStart w:id="0" w:name="_GoBack"/>
      <w:bookmarkEnd w:id="0"/>
    </w:p>
    <w:p w:rsidR="000E03A3" w:rsidRDefault="00274C88">
      <w:pPr>
        <w:pStyle w:val="a9"/>
        <w:spacing w:before="0" w:beforeAutospacing="0" w:after="0" w:afterAutospacing="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b/>
          <w:color w:val="000000"/>
        </w:rPr>
        <w:t>移动端访问：</w:t>
      </w:r>
      <w:r>
        <w:rPr>
          <w:rFonts w:ascii="微软雅黑" w:eastAsia="微软雅黑" w:hAnsi="微软雅黑" w:cstheme="minorBidi" w:hint="eastAsia"/>
          <w:color w:val="000000" w:themeColor="text1"/>
          <w:kern w:val="2"/>
        </w:rPr>
        <w:t>手机浏览器打开网址</w:t>
      </w:r>
      <w:r>
        <w:rPr>
          <w:rFonts w:ascii="微软雅黑" w:eastAsia="微软雅黑" w:hAnsi="微软雅黑" w:cs="微软雅黑" w:hint="eastAsia"/>
          <w:color w:val="3E3E3E"/>
          <w:spacing w:val="8"/>
          <w:sz w:val="21"/>
          <w:szCs w:val="21"/>
          <w:shd w:val="clear" w:color="auto" w:fill="FFFFFF"/>
          <w:lang w:bidi="ar"/>
        </w:rPr>
        <w:t> </w:t>
      </w:r>
      <w:r>
        <w:rPr>
          <w:rFonts w:ascii="微软雅黑" w:eastAsia="微软雅黑" w:hAnsi="微软雅黑" w:cs="微软雅黑" w:hint="eastAsia"/>
          <w:sz w:val="21"/>
          <w:szCs w:val="21"/>
          <w:lang w:bidi="ar"/>
        </w:rPr>
        <w:t> </w:t>
      </w:r>
      <w:hyperlink r:id="rId9" w:history="1">
        <w:r>
          <w:rPr>
            <w:rStyle w:val="ab"/>
            <w:rFonts w:ascii="微软雅黑" w:eastAsia="微软雅黑" w:hAnsi="微软雅黑" w:cs="微软雅黑" w:hint="eastAsia"/>
          </w:rPr>
          <w:t>https://www.51sjsj.com</w:t>
        </w:r>
      </w:hyperlink>
      <w:r>
        <w:rPr>
          <w:rFonts w:ascii="微软雅黑" w:eastAsia="微软雅黑" w:hAnsi="微软雅黑" w:cs="微软雅黑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>使用个人账号登录访问</w:t>
      </w:r>
    </w:p>
    <w:p w:rsidR="000E03A3" w:rsidRDefault="00274C88">
      <w:pPr>
        <w:spacing w:line="360" w:lineRule="auto"/>
        <w:jc w:val="left"/>
        <w:rPr>
          <w:rFonts w:ascii="微软雅黑" w:eastAsia="微软雅黑" w:hAnsi="微软雅黑" w:cs="宋体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备注：</w:t>
      </w:r>
      <w:r>
        <w:rPr>
          <w:rFonts w:ascii="微软雅黑" w:eastAsia="微软雅黑" w:hAnsi="微软雅黑" w:cs="宋体" w:hint="eastAsia"/>
          <w:kern w:val="0"/>
          <w:sz w:val="24"/>
        </w:rPr>
        <w:t>个人账号须在授权网络范围内（即校园网内，图书馆内，图书馆馆外访问系统验证后）注册。若账号在授权网络范围外注册，仅可使用少部分功能，回到授权网络范围内登录，即可恢复正常权限。</w:t>
      </w:r>
    </w:p>
    <w:p w:rsidR="000E03A3" w:rsidRDefault="000E03A3">
      <w:pPr>
        <w:pStyle w:val="a9"/>
        <w:spacing w:before="0" w:beforeAutospacing="0" w:after="0" w:afterAutospacing="0"/>
        <w:rPr>
          <w:rFonts w:ascii="微软雅黑" w:eastAsia="微软雅黑" w:hAnsi="微软雅黑"/>
          <w:color w:val="000000"/>
        </w:rPr>
      </w:pPr>
    </w:p>
    <w:p w:rsidR="000E03A3" w:rsidRDefault="00274C88">
      <w:pPr>
        <w:rPr>
          <w:rFonts w:ascii="微软雅黑" w:eastAsia="微软雅黑" w:hAnsi="微软雅黑" w:cs="宋体"/>
          <w:b/>
          <w:kern w:val="0"/>
          <w:sz w:val="24"/>
        </w:rPr>
      </w:pPr>
      <w:r>
        <w:rPr>
          <w:rFonts w:ascii="微软雅黑" w:eastAsia="微软雅黑" w:hAnsi="微软雅黑" w:cs="宋体" w:hint="eastAsia"/>
          <w:b/>
          <w:kern w:val="0"/>
          <w:sz w:val="24"/>
        </w:rPr>
        <w:t>资源库简介：</w:t>
      </w:r>
    </w:p>
    <w:p w:rsidR="000E03A3" w:rsidRDefault="00274C88">
      <w:pPr>
        <w:pStyle w:val="a9"/>
        <w:shd w:val="clear" w:color="auto" w:fill="FFFFFF"/>
        <w:spacing w:beforeLines="50" w:before="156" w:afterLines="50" w:after="156" w:line="360" w:lineRule="auto"/>
        <w:ind w:firstLine="482"/>
        <w:jc w:val="both"/>
        <w:rPr>
          <w:rFonts w:ascii="微软雅黑" w:eastAsia="微软雅黑" w:hAnsi="微软雅黑" w:cs="微软雅黑"/>
          <w:b/>
          <w:color w:val="000000"/>
        </w:rPr>
      </w:pPr>
      <w:r>
        <w:rPr>
          <w:rFonts w:ascii="微软雅黑" w:eastAsia="微软雅黑" w:hAnsi="微软雅黑" w:cs="微软雅黑" w:hint="eastAsia"/>
        </w:rPr>
        <w:t>『设计师之家数字图书馆』分为</w:t>
      </w:r>
      <w:r>
        <w:rPr>
          <w:rFonts w:ascii="微软雅黑" w:eastAsia="微软雅黑" w:hAnsi="微软雅黑" w:cs="微软雅黑" w:hint="eastAsia"/>
          <w:b/>
          <w:color w:val="000000"/>
        </w:rPr>
        <w:t>［数字教程］［学习路径］［电子图书］［素材资源］［美育教育］［数字展</w:t>
      </w:r>
      <w:r>
        <w:rPr>
          <w:rFonts w:ascii="微软雅黑" w:eastAsia="微软雅黑" w:hAnsi="微软雅黑" w:cs="微软雅黑"/>
          <w:b/>
          <w:color w:val="000000"/>
        </w:rPr>
        <w:t>馆</w:t>
      </w:r>
      <w:r>
        <w:rPr>
          <w:rFonts w:ascii="微软雅黑" w:eastAsia="微软雅黑" w:hAnsi="微软雅黑" w:cs="微软雅黑" w:hint="eastAsia"/>
          <w:b/>
          <w:color w:val="000000"/>
        </w:rPr>
        <w:t>］［行业资讯］［大家访谈］［创客中心］［赛事活动］</w:t>
      </w:r>
      <w:r>
        <w:rPr>
          <w:rFonts w:ascii="微软雅黑" w:eastAsia="微软雅黑" w:hAnsi="微软雅黑" w:cs="微软雅黑" w:hint="eastAsia"/>
          <w:bCs/>
          <w:color w:val="000000"/>
        </w:rPr>
        <w:t>十</w:t>
      </w:r>
      <w:r>
        <w:rPr>
          <w:rFonts w:ascii="微软雅黑" w:eastAsia="微软雅黑" w:hAnsi="微软雅黑" w:cs="仿宋" w:hint="eastAsia"/>
          <w:bCs/>
        </w:rPr>
        <w:t>大模块。</w:t>
      </w:r>
    </w:p>
    <w:p w:rsidR="000E03A3" w:rsidRDefault="00274C88">
      <w:pPr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［数字教程］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&amp;</w:t>
      </w: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［学习路径］：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涉及数字绘画、平面设计、影视后期、影视动画、游戏制作、摄影摄像、工业设计、环境艺术、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UI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</w:rPr>
        <w:t>设计、职场办公十大领域的视频学习课程。</w:t>
      </w:r>
    </w:p>
    <w:p w:rsidR="000E03A3" w:rsidRDefault="00274C88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搭建科学、全面的知识体系，教学由浅入深，轻松易学快上手。涵盖国风插画师、字体设计师、卡通动物形象设计师、品牌设计师等多条路径。</w:t>
      </w:r>
    </w:p>
    <w:p w:rsidR="000E03A3" w:rsidRDefault="00274C88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［电子图书］：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涵盖数字艺术类、互联网设计类、设计手绘类、设计利用与应用类等电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子书及配套教学视频。</w:t>
      </w:r>
    </w:p>
    <w:p w:rsidR="000E03A3" w:rsidRDefault="00274C88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［素材资源］：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涵盖办公文档模板（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WORD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PPT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EXCEL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）、照片、插画、设计元素、创意合成、设计模板等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150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万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+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正版素材，高清无限制下载，避免版权风险。</w:t>
      </w:r>
    </w:p>
    <w:p w:rsidR="000E03A3" w:rsidRDefault="00274C88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［美育教育］：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美育学堂——名师精品课、专业实践课、中外美术馆展览赏析。艺术鉴赏——包含国内外知名艺术家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50000+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高清艺术作品。</w:t>
      </w:r>
    </w:p>
    <w:p w:rsidR="000E03A3" w:rsidRDefault="00274C88">
      <w:pPr>
        <w:widowControl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［大家访谈］：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名人专题频道，以讲座、沙龙、研讨会、公开课等形式，解读名家思想，分享其成长历程。</w:t>
      </w:r>
    </w:p>
    <w:p w:rsidR="000E03A3" w:rsidRDefault="00274C88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</w:rPr>
        <w:t>［赛事活动］：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可免费参与平台组织开展的一系列全国性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省级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市级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/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校级等阅读推广及文创品牌活动，赢取高含金量证书与精美奖品。</w:t>
      </w:r>
    </w:p>
    <w:p w:rsidR="000E03A3" w:rsidRDefault="000E03A3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:rsidR="000E03A3" w:rsidRDefault="00274C88">
      <w:pPr>
        <w:spacing w:beforeLines="100" w:before="312"/>
        <w:rPr>
          <w:rFonts w:ascii="微软雅黑" w:eastAsia="微软雅黑" w:hAnsi="微软雅黑" w:cs="宋体"/>
          <w:b/>
          <w:kern w:val="0"/>
          <w:sz w:val="28"/>
          <w:szCs w:val="28"/>
        </w:rPr>
      </w:pPr>
      <w:r>
        <w:rPr>
          <w:rFonts w:ascii="微软雅黑" w:eastAsia="微软雅黑" w:hAnsi="微软雅黑" w:cs="宋体"/>
          <w:b/>
          <w:kern w:val="0"/>
          <w:sz w:val="28"/>
          <w:szCs w:val="28"/>
        </w:rPr>
        <w:t>建议与反馈</w:t>
      </w:r>
      <w:r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：</w:t>
      </w:r>
    </w:p>
    <w:p w:rsidR="000E03A3" w:rsidRDefault="00274C88">
      <w:pPr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每</w:t>
      </w:r>
      <w:r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季度抽取</w:t>
      </w:r>
      <w:r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  <w:t>位幸运受访用户赠送好礼！</w:t>
      </w:r>
    </w:p>
    <w:p w:rsidR="000E03A3" w:rsidRDefault="00274C88">
      <w:pPr>
        <w:pStyle w:val="ac"/>
        <w:widowControl/>
        <w:ind w:firstLineChars="0" w:firstLine="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noProof/>
          <w:color w:val="000000"/>
          <w:kern w:val="0"/>
          <w:sz w:val="24"/>
          <w:szCs w:val="24"/>
        </w:rPr>
        <w:drawing>
          <wp:inline distT="0" distB="0" distL="114300" distR="114300">
            <wp:extent cx="5114925" cy="2527300"/>
            <wp:effectExtent l="0" t="0" r="5715" b="2540"/>
            <wp:docPr id="1" name="图片 1" descr="c3305925d45e790b57303d721bc5a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305925d45e790b57303d721bc5af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3A3" w:rsidRDefault="00274C88">
      <w:pPr>
        <w:pStyle w:val="ac"/>
        <w:widowControl/>
        <w:ind w:firstLineChars="0" w:firstLine="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----------------------------------------------------------</w:t>
      </w:r>
    </w:p>
    <w:p w:rsidR="000E03A3" w:rsidRDefault="00274C88">
      <w:pPr>
        <w:pStyle w:val="a9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b/>
          <w:bCs/>
        </w:rPr>
        <w:t>「设计师之家数字图书馆」</w:t>
      </w:r>
      <w:r>
        <w:rPr>
          <w:rFonts w:ascii="微软雅黑" w:eastAsia="微软雅黑" w:hAnsi="微软雅黑"/>
          <w:b/>
          <w:bCs/>
        </w:rPr>
        <w:t> </w:t>
      </w:r>
      <w:r>
        <w:rPr>
          <w:rFonts w:ascii="微软雅黑" w:eastAsia="微软雅黑" w:hAnsi="微软雅黑"/>
          <w:b/>
          <w:bCs/>
        </w:rPr>
        <w:t>客服</w:t>
      </w:r>
      <w:r>
        <w:rPr>
          <w:rFonts w:ascii="微软雅黑" w:eastAsia="微软雅黑" w:hAnsi="微软雅黑" w:hint="eastAsia"/>
          <w:b/>
          <w:bCs/>
        </w:rPr>
        <w:t>中心</w:t>
      </w:r>
      <w:r>
        <w:rPr>
          <w:rFonts w:ascii="微软雅黑" w:eastAsia="微软雅黑" w:hAnsi="微软雅黑" w:hint="eastAsia"/>
          <w:b/>
          <w:bCs/>
        </w:rPr>
        <w:t xml:space="preserve">  </w:t>
      </w:r>
    </w:p>
    <w:p w:rsidR="000E03A3" w:rsidRDefault="00274C88">
      <w:pPr>
        <w:pStyle w:val="a9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全国客服热线：</w:t>
      </w:r>
      <w:r>
        <w:rPr>
          <w:rFonts w:ascii="微软雅黑" w:eastAsia="微软雅黑" w:hAnsi="微软雅黑"/>
          <w:color w:val="000000" w:themeColor="text1"/>
        </w:rPr>
        <w:t>400-881-6535</w:t>
      </w:r>
    </w:p>
    <w:p w:rsidR="000E03A3" w:rsidRDefault="00274C88">
      <w:pPr>
        <w:pStyle w:val="a9"/>
        <w:shd w:val="clear" w:color="auto" w:fill="FFFFFF"/>
        <w:spacing w:before="0" w:beforeAutospacing="0" w:after="0" w:afterAutospacing="0" w:line="360" w:lineRule="auto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客服</w:t>
      </w:r>
      <w:r>
        <w:rPr>
          <w:rFonts w:ascii="微软雅黑" w:eastAsia="微软雅黑" w:hAnsi="微软雅黑"/>
          <w:color w:val="000000" w:themeColor="text1"/>
        </w:rPr>
        <w:t xml:space="preserve">QQ: 3557302294                 </w:t>
      </w:r>
      <w:r>
        <w:rPr>
          <w:rFonts w:ascii="微软雅黑" w:eastAsia="微软雅黑" w:hAnsi="微软雅黑" w:hint="eastAsia"/>
          <w:color w:val="000000" w:themeColor="text1"/>
        </w:rPr>
        <w:t>官方</w:t>
      </w:r>
      <w:r>
        <w:rPr>
          <w:rFonts w:ascii="微软雅黑" w:eastAsia="微软雅黑" w:hAnsi="微软雅黑" w:hint="eastAsia"/>
          <w:color w:val="000000" w:themeColor="text1"/>
        </w:rPr>
        <w:t>QQ</w:t>
      </w:r>
      <w:r>
        <w:rPr>
          <w:rFonts w:ascii="微软雅黑" w:eastAsia="微软雅黑" w:hAnsi="微软雅黑" w:hint="eastAsia"/>
          <w:color w:val="000000" w:themeColor="text1"/>
        </w:rPr>
        <w:t>交流群：</w:t>
      </w:r>
      <w:r>
        <w:rPr>
          <w:rFonts w:ascii="微软雅黑" w:eastAsia="微软雅黑" w:hAnsi="微软雅黑" w:hint="eastAsia"/>
          <w:color w:val="000000" w:themeColor="text1"/>
        </w:rPr>
        <w:t>215496071</w:t>
      </w:r>
    </w:p>
    <w:sectPr w:rsidR="000E03A3">
      <w:pgSz w:w="11906" w:h="16838"/>
      <w:pgMar w:top="1418" w:right="1416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C88" w:rsidRDefault="00274C88" w:rsidP="00382D15">
      <w:r>
        <w:separator/>
      </w:r>
    </w:p>
  </w:endnote>
  <w:endnote w:type="continuationSeparator" w:id="0">
    <w:p w:rsidR="00274C88" w:rsidRDefault="00274C88" w:rsidP="0038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C88" w:rsidRDefault="00274C88" w:rsidP="00382D15">
      <w:r>
        <w:separator/>
      </w:r>
    </w:p>
  </w:footnote>
  <w:footnote w:type="continuationSeparator" w:id="0">
    <w:p w:rsidR="00274C88" w:rsidRDefault="00274C88" w:rsidP="00382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TMwMjk4MDVhOTYyMzIxZGViYmJjODBmYjNiNmUifQ=="/>
  </w:docVars>
  <w:rsids>
    <w:rsidRoot w:val="00015E78"/>
    <w:rsid w:val="00015E78"/>
    <w:rsid w:val="00023545"/>
    <w:rsid w:val="00037AF5"/>
    <w:rsid w:val="000633DE"/>
    <w:rsid w:val="00072DF1"/>
    <w:rsid w:val="00086284"/>
    <w:rsid w:val="000872F3"/>
    <w:rsid w:val="000E03A3"/>
    <w:rsid w:val="000E12A4"/>
    <w:rsid w:val="000E1679"/>
    <w:rsid w:val="0015043A"/>
    <w:rsid w:val="00150F8F"/>
    <w:rsid w:val="00162E01"/>
    <w:rsid w:val="00163FB2"/>
    <w:rsid w:val="00171236"/>
    <w:rsid w:val="001B0893"/>
    <w:rsid w:val="001C5246"/>
    <w:rsid w:val="002718F6"/>
    <w:rsid w:val="00274C88"/>
    <w:rsid w:val="00276482"/>
    <w:rsid w:val="00291FD9"/>
    <w:rsid w:val="00296F01"/>
    <w:rsid w:val="002A01EF"/>
    <w:rsid w:val="002D1A89"/>
    <w:rsid w:val="00315F72"/>
    <w:rsid w:val="003475D5"/>
    <w:rsid w:val="003561D8"/>
    <w:rsid w:val="0038263B"/>
    <w:rsid w:val="00382D15"/>
    <w:rsid w:val="00404F06"/>
    <w:rsid w:val="00430D40"/>
    <w:rsid w:val="004958F4"/>
    <w:rsid w:val="004A1597"/>
    <w:rsid w:val="004A357D"/>
    <w:rsid w:val="004D5099"/>
    <w:rsid w:val="004E6175"/>
    <w:rsid w:val="005578B9"/>
    <w:rsid w:val="005A75F5"/>
    <w:rsid w:val="005C455B"/>
    <w:rsid w:val="005E3B6A"/>
    <w:rsid w:val="00674473"/>
    <w:rsid w:val="006835C1"/>
    <w:rsid w:val="006F125E"/>
    <w:rsid w:val="00700DA4"/>
    <w:rsid w:val="00704202"/>
    <w:rsid w:val="007164C5"/>
    <w:rsid w:val="00723F85"/>
    <w:rsid w:val="007442E9"/>
    <w:rsid w:val="0077617D"/>
    <w:rsid w:val="007E328E"/>
    <w:rsid w:val="00835537"/>
    <w:rsid w:val="008C58AE"/>
    <w:rsid w:val="008C5AB6"/>
    <w:rsid w:val="008F73D7"/>
    <w:rsid w:val="009235B2"/>
    <w:rsid w:val="00934B87"/>
    <w:rsid w:val="00945709"/>
    <w:rsid w:val="0096441F"/>
    <w:rsid w:val="00970F7D"/>
    <w:rsid w:val="009C21F9"/>
    <w:rsid w:val="009C2D26"/>
    <w:rsid w:val="009D7260"/>
    <w:rsid w:val="009E1A71"/>
    <w:rsid w:val="009F2B0F"/>
    <w:rsid w:val="009F39F2"/>
    <w:rsid w:val="00A04B4D"/>
    <w:rsid w:val="00A73978"/>
    <w:rsid w:val="00A80CBC"/>
    <w:rsid w:val="00A95EE1"/>
    <w:rsid w:val="00AB11C0"/>
    <w:rsid w:val="00AD13B9"/>
    <w:rsid w:val="00AD5AFE"/>
    <w:rsid w:val="00B02F67"/>
    <w:rsid w:val="00B10DF0"/>
    <w:rsid w:val="00B33989"/>
    <w:rsid w:val="00B404FC"/>
    <w:rsid w:val="00B50330"/>
    <w:rsid w:val="00BD2CC2"/>
    <w:rsid w:val="00BE1827"/>
    <w:rsid w:val="00C17FEC"/>
    <w:rsid w:val="00C3288C"/>
    <w:rsid w:val="00C65C85"/>
    <w:rsid w:val="00C94297"/>
    <w:rsid w:val="00CD6A7D"/>
    <w:rsid w:val="00D02090"/>
    <w:rsid w:val="00D17A32"/>
    <w:rsid w:val="00D251E4"/>
    <w:rsid w:val="00D351C0"/>
    <w:rsid w:val="00D5417C"/>
    <w:rsid w:val="00D5434B"/>
    <w:rsid w:val="00DA2E1B"/>
    <w:rsid w:val="00DC5C02"/>
    <w:rsid w:val="00DD26F5"/>
    <w:rsid w:val="00E109AB"/>
    <w:rsid w:val="00E94A0D"/>
    <w:rsid w:val="00E952F4"/>
    <w:rsid w:val="00EB1F80"/>
    <w:rsid w:val="00EB315C"/>
    <w:rsid w:val="00F242B7"/>
    <w:rsid w:val="00F3516D"/>
    <w:rsid w:val="00F5125A"/>
    <w:rsid w:val="00F658BE"/>
    <w:rsid w:val="00F9323C"/>
    <w:rsid w:val="00FA4CCA"/>
    <w:rsid w:val="00FB6396"/>
    <w:rsid w:val="00FC17BA"/>
    <w:rsid w:val="00FE1150"/>
    <w:rsid w:val="01797F66"/>
    <w:rsid w:val="024C033E"/>
    <w:rsid w:val="061A54BC"/>
    <w:rsid w:val="06E90669"/>
    <w:rsid w:val="07CC0587"/>
    <w:rsid w:val="09802866"/>
    <w:rsid w:val="0BF46838"/>
    <w:rsid w:val="0C655C90"/>
    <w:rsid w:val="0D660267"/>
    <w:rsid w:val="0DB00D3D"/>
    <w:rsid w:val="0E220697"/>
    <w:rsid w:val="0E8D69FB"/>
    <w:rsid w:val="103915E0"/>
    <w:rsid w:val="10A4495A"/>
    <w:rsid w:val="10C56383"/>
    <w:rsid w:val="128454B8"/>
    <w:rsid w:val="12EC28BA"/>
    <w:rsid w:val="13624BA9"/>
    <w:rsid w:val="1485250A"/>
    <w:rsid w:val="172E3CFD"/>
    <w:rsid w:val="17BA3910"/>
    <w:rsid w:val="180E59DF"/>
    <w:rsid w:val="1D312995"/>
    <w:rsid w:val="1EC65D3D"/>
    <w:rsid w:val="1F3D466D"/>
    <w:rsid w:val="207D63BC"/>
    <w:rsid w:val="21A438D2"/>
    <w:rsid w:val="22C52E68"/>
    <w:rsid w:val="241C10AF"/>
    <w:rsid w:val="25C22581"/>
    <w:rsid w:val="270F21B1"/>
    <w:rsid w:val="28900D70"/>
    <w:rsid w:val="28E302CE"/>
    <w:rsid w:val="29821159"/>
    <w:rsid w:val="2B361F80"/>
    <w:rsid w:val="2D353808"/>
    <w:rsid w:val="2E2D0714"/>
    <w:rsid w:val="2EF209C9"/>
    <w:rsid w:val="336C2D4C"/>
    <w:rsid w:val="35C712F5"/>
    <w:rsid w:val="366E2C4C"/>
    <w:rsid w:val="3705422B"/>
    <w:rsid w:val="37B072EB"/>
    <w:rsid w:val="3C9A70C2"/>
    <w:rsid w:val="3CC46291"/>
    <w:rsid w:val="3DF409DA"/>
    <w:rsid w:val="3ECF6099"/>
    <w:rsid w:val="46751ED6"/>
    <w:rsid w:val="473B6B80"/>
    <w:rsid w:val="48611E2A"/>
    <w:rsid w:val="48871C5E"/>
    <w:rsid w:val="48F945F2"/>
    <w:rsid w:val="4C481A8D"/>
    <w:rsid w:val="50FD5085"/>
    <w:rsid w:val="51B55A72"/>
    <w:rsid w:val="535464EF"/>
    <w:rsid w:val="54303FAE"/>
    <w:rsid w:val="55F80471"/>
    <w:rsid w:val="56022B50"/>
    <w:rsid w:val="56DE5567"/>
    <w:rsid w:val="5825383D"/>
    <w:rsid w:val="584244BA"/>
    <w:rsid w:val="59563D8C"/>
    <w:rsid w:val="5A532B83"/>
    <w:rsid w:val="5ABD6E6C"/>
    <w:rsid w:val="5AF37372"/>
    <w:rsid w:val="5DFD7811"/>
    <w:rsid w:val="5E8A1DF6"/>
    <w:rsid w:val="5F4C1B0D"/>
    <w:rsid w:val="5FC27B97"/>
    <w:rsid w:val="60CD305D"/>
    <w:rsid w:val="6538377A"/>
    <w:rsid w:val="653A0DF6"/>
    <w:rsid w:val="654E503A"/>
    <w:rsid w:val="66381F20"/>
    <w:rsid w:val="68EE38D1"/>
    <w:rsid w:val="6A1F310C"/>
    <w:rsid w:val="6A2B0AFE"/>
    <w:rsid w:val="6E211171"/>
    <w:rsid w:val="719C3672"/>
    <w:rsid w:val="75C04437"/>
    <w:rsid w:val="75EE2C53"/>
    <w:rsid w:val="77881026"/>
    <w:rsid w:val="77C82488"/>
    <w:rsid w:val="78F352A3"/>
    <w:rsid w:val="79FE1931"/>
    <w:rsid w:val="7A033B13"/>
    <w:rsid w:val="7A7F27F8"/>
    <w:rsid w:val="7AC57D63"/>
    <w:rsid w:val="7B1A79E8"/>
    <w:rsid w:val="7BF36769"/>
    <w:rsid w:val="7D4753B0"/>
    <w:rsid w:val="7D7F292E"/>
    <w:rsid w:val="7E1838CC"/>
    <w:rsid w:val="7ED664D5"/>
    <w:rsid w:val="7F03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78D62"/>
  <w15:docId w15:val="{8B7DFCA2-031D-4826-85F7-A42B609E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group-number">
    <w:name w:val="group-number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MyETChar">
    <w:name w:val="MyET 正文 Char"/>
    <w:link w:val="MyET"/>
    <w:uiPriority w:val="99"/>
    <w:qFormat/>
    <w:rPr>
      <w:rFonts w:ascii="Arial" w:eastAsia="微软雅黑" w:hAnsi="华文细黑" w:cs="Arial"/>
      <w:szCs w:val="21"/>
      <w:lang w:eastAsia="zh-TW"/>
    </w:rPr>
  </w:style>
  <w:style w:type="paragraph" w:customStyle="1" w:styleId="MyET">
    <w:name w:val="MyET 正文"/>
    <w:basedOn w:val="a"/>
    <w:link w:val="MyETChar"/>
    <w:uiPriority w:val="99"/>
    <w:qFormat/>
    <w:pPr>
      <w:adjustRightInd w:val="0"/>
      <w:snapToGrid w:val="0"/>
      <w:jc w:val="left"/>
    </w:pPr>
    <w:rPr>
      <w:rFonts w:ascii="Arial" w:eastAsia="微软雅黑" w:hAnsi="华文细黑" w:cs="Arial"/>
      <w:kern w:val="0"/>
      <w:sz w:val="20"/>
      <w:szCs w:val="21"/>
      <w:lang w:eastAsia="zh-TW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51sjsj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51sjsj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51sjsj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dell</cp:lastModifiedBy>
  <cp:revision>44</cp:revision>
  <dcterms:created xsi:type="dcterms:W3CDTF">2017-06-09T09:17:00Z</dcterms:created>
  <dcterms:modified xsi:type="dcterms:W3CDTF">2023-09-11T07:40:00Z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4C0CB47B35544A60B65EA238DBB1572A_13</vt:lpwstr>
  </property>
</Properties>
</file>