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pacing w:val="1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Style w:val="5"/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中国知网校外访问</w:t>
      </w:r>
      <w:r>
        <w:rPr>
          <w:rStyle w:val="5"/>
          <w:rFonts w:hint="eastAsia" w:ascii="仿宋" w:hAnsi="仿宋" w:eastAsia="仿宋" w:cs="仿宋"/>
          <w:b/>
          <w:bCs w:val="0"/>
          <w:sz w:val="32"/>
          <w:szCs w:val="32"/>
        </w:rPr>
        <w:t>使用指南</w:t>
      </w:r>
    </w:p>
    <w:bookmarkEnd w:id="0"/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pacing w:val="1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pacing w:val="10"/>
          <w:kern w:val="0"/>
          <w:sz w:val="28"/>
          <w:szCs w:val="28"/>
          <w:lang w:val="en-US" w:eastAsia="zh-CN" w:bidi="ar"/>
        </w:rPr>
        <w:t>输入网址：http://fsso.cnki.net，在页面上的“选择高校／机构”下拉框中选择（或输入）“云南财经大学”，点击“前往”（可能出现浏览器提示的“网站安全证书错误”或“idplib.kust.edu.cn不是安全页面”等安全告警信息，请忽略提示，继续访问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drawing>
          <wp:inline distT="0" distB="0" distL="114300" distR="114300">
            <wp:extent cx="5673090" cy="2948940"/>
            <wp:effectExtent l="0" t="0" r="3810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309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jc w:val="left"/>
        <w:rPr>
          <w:rFonts w:hint="eastAsia" w:ascii="仿宋" w:hAnsi="仿宋" w:eastAsia="仿宋" w:cs="仿宋"/>
          <w:spacing w:val="10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jc w:val="left"/>
        <w:rPr>
          <w:rFonts w:hint="eastAsia" w:ascii="仿宋" w:hAnsi="仿宋" w:eastAsia="仿宋" w:cs="仿宋"/>
          <w:spacing w:val="10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jc w:val="left"/>
        <w:rPr>
          <w:rFonts w:hint="eastAsia" w:ascii="仿宋" w:hAnsi="仿宋" w:eastAsia="仿宋" w:cs="仿宋"/>
          <w:spacing w:val="10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jc w:val="left"/>
        <w:rPr>
          <w:rFonts w:hint="eastAsia" w:ascii="仿宋" w:hAnsi="仿宋" w:eastAsia="仿宋" w:cs="仿宋"/>
          <w:spacing w:val="10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jc w:val="left"/>
        <w:rPr>
          <w:rFonts w:hint="eastAsia" w:ascii="仿宋" w:hAnsi="仿宋" w:eastAsia="仿宋" w:cs="仿宋"/>
          <w:spacing w:val="10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jc w:val="left"/>
        <w:rPr>
          <w:rFonts w:hint="eastAsia" w:ascii="仿宋" w:hAnsi="仿宋" w:eastAsia="仿宋" w:cs="仿宋"/>
          <w:spacing w:val="10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jc w:val="left"/>
        <w:rPr>
          <w:rFonts w:hint="eastAsia" w:ascii="仿宋" w:hAnsi="仿宋" w:eastAsia="仿宋" w:cs="仿宋"/>
          <w:spacing w:val="10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jc w:val="left"/>
        <w:rPr>
          <w:rFonts w:hint="eastAsia" w:ascii="仿宋" w:hAnsi="仿宋" w:eastAsia="仿宋" w:cs="仿宋"/>
          <w:spacing w:val="1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pacing w:val="10"/>
          <w:kern w:val="0"/>
          <w:sz w:val="28"/>
          <w:szCs w:val="28"/>
          <w:lang w:val="en-US" w:eastAsia="zh-CN" w:bidi="ar"/>
        </w:rPr>
        <w:t>2、跳转至“云南财经大学统一身份认证平台”登录界面，输入用户名/密码登录。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4489450" cy="6235065"/>
            <wp:effectExtent l="0" t="0" r="6350" b="1333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9450" cy="623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jc w:val="left"/>
        <w:rPr>
          <w:rFonts w:hint="eastAsia" w:ascii="仿宋" w:hAnsi="仿宋" w:eastAsia="仿宋" w:cs="仿宋"/>
          <w:spacing w:val="10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jc w:val="left"/>
        <w:rPr>
          <w:rFonts w:hint="eastAsia" w:ascii="仿宋" w:hAnsi="仿宋" w:eastAsia="仿宋" w:cs="仿宋"/>
          <w:spacing w:val="10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jc w:val="left"/>
        <w:rPr>
          <w:rFonts w:hint="eastAsia" w:ascii="仿宋" w:hAnsi="仿宋" w:eastAsia="仿宋" w:cs="仿宋"/>
          <w:spacing w:val="10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jc w:val="left"/>
        <w:rPr>
          <w:rFonts w:hint="eastAsia" w:ascii="仿宋" w:hAnsi="仿宋" w:eastAsia="仿宋" w:cs="仿宋"/>
          <w:spacing w:val="10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jc w:val="left"/>
        <w:rPr>
          <w:rFonts w:hint="eastAsia" w:ascii="仿宋" w:hAnsi="仿宋" w:eastAsia="仿宋" w:cs="仿宋"/>
          <w:spacing w:val="1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pacing w:val="10"/>
          <w:kern w:val="0"/>
          <w:sz w:val="28"/>
          <w:szCs w:val="28"/>
          <w:lang w:val="en-US" w:eastAsia="zh-CN" w:bidi="ar"/>
        </w:rPr>
        <w:t>3、登录成功后，即可到知网已经登录界面。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jc w:val="left"/>
        <w:rPr>
          <w:rFonts w:hint="eastAsia" w:ascii="仿宋" w:hAnsi="仿宋" w:eastAsia="仿宋" w:cs="仿宋"/>
          <w:spacing w:val="1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089650" cy="3366135"/>
            <wp:effectExtent l="0" t="0" r="6350" b="571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336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2B734C"/>
    <w:multiLevelType w:val="singleLevel"/>
    <w:tmpl w:val="FC2B73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NDJjNTMzYTUzZjdhZTIyNTA3NDk1MzljZTAxOTkifQ=="/>
  </w:docVars>
  <w:rsids>
    <w:rsidRoot w:val="00000000"/>
    <w:rsid w:val="301A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2022-04-27T01:53:12Z</dcterms:created>
  <dc:creator>Administrator</dc:creator>
  <cp:lastModifiedBy>芊多多</cp:lastModifiedBy>
  <dcterms:modified xsi:type="dcterms:W3CDTF">2022-04-27T01:53:38Z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81A8EF6A700041B9A97A1EB6852A0D78</vt:lpwstr>
  </property>
</Properties>
</file>